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6A9F" w14:textId="369D9316" w:rsidR="00103405" w:rsidRDefault="00103405" w:rsidP="007A55B6">
      <w:pPr>
        <w:tabs>
          <w:tab w:val="left" w:pos="1740"/>
        </w:tabs>
        <w:jc w:val="center"/>
        <w:rPr>
          <w:b/>
          <w:sz w:val="48"/>
        </w:rPr>
      </w:pPr>
      <w:bookmarkStart w:id="0" w:name="_GoBack"/>
      <w:bookmarkEnd w:id="0"/>
      <w:r w:rsidRPr="00D32241">
        <w:rPr>
          <w:b/>
          <w:sz w:val="48"/>
        </w:rPr>
        <w:t>A</w:t>
      </w:r>
      <w:r>
        <w:rPr>
          <w:b/>
          <w:sz w:val="48"/>
        </w:rPr>
        <w:t>-</w:t>
      </w:r>
      <w:r w:rsidRPr="00D32241">
        <w:rPr>
          <w:b/>
          <w:sz w:val="48"/>
        </w:rPr>
        <w:t xml:space="preserve">level </w:t>
      </w:r>
      <w:r>
        <w:rPr>
          <w:b/>
          <w:sz w:val="48"/>
        </w:rPr>
        <w:t>English Language</w:t>
      </w:r>
    </w:p>
    <w:p w14:paraId="654DFE5F" w14:textId="77777777" w:rsidR="00103405" w:rsidRDefault="00103405" w:rsidP="007A55B6">
      <w:pPr>
        <w:jc w:val="center"/>
        <w:rPr>
          <w:b/>
          <w:sz w:val="48"/>
        </w:rPr>
      </w:pPr>
      <w:r w:rsidRPr="00D32241">
        <w:rPr>
          <w:b/>
          <w:sz w:val="48"/>
        </w:rPr>
        <w:t>at The Blue Coat Sixth Form</w:t>
      </w:r>
    </w:p>
    <w:p w14:paraId="7C246D95" w14:textId="77777777" w:rsidR="00103405" w:rsidRDefault="00103405" w:rsidP="00103405">
      <w:pPr>
        <w:jc w:val="center"/>
        <w:rPr>
          <w:b/>
          <w:sz w:val="48"/>
        </w:rPr>
      </w:pPr>
    </w:p>
    <w:p w14:paraId="1C8CDCA0" w14:textId="77777777" w:rsidR="00103405" w:rsidRPr="00D32241" w:rsidRDefault="00103405" w:rsidP="00103405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1DD2B06F" wp14:editId="36C74CFE">
            <wp:extent cx="5731510" cy="4137660"/>
            <wp:effectExtent l="190500" t="190500" r="193040" b="1866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F8A463" w14:textId="662D6955" w:rsidR="00103405" w:rsidRDefault="00103405" w:rsidP="00103405">
      <w:pPr>
        <w:jc w:val="center"/>
        <w:rPr>
          <w:b/>
          <w:sz w:val="36"/>
        </w:rPr>
      </w:pPr>
      <w:r>
        <w:rPr>
          <w:b/>
          <w:sz w:val="36"/>
        </w:rPr>
        <w:t>Part 3</w:t>
      </w:r>
    </w:p>
    <w:p w14:paraId="77C767FE" w14:textId="0C57412A" w:rsidR="00103405" w:rsidRPr="0068102D" w:rsidRDefault="00103405" w:rsidP="00103405">
      <w:pPr>
        <w:spacing w:line="240" w:lineRule="auto"/>
        <w:jc w:val="both"/>
        <w:rPr>
          <w:rFonts w:cstheme="minorHAnsi"/>
          <w:sz w:val="26"/>
          <w:szCs w:val="26"/>
        </w:rPr>
      </w:pPr>
      <w:r w:rsidRPr="0068102D">
        <w:rPr>
          <w:rFonts w:cstheme="minorHAnsi"/>
          <w:sz w:val="26"/>
          <w:szCs w:val="26"/>
        </w:rPr>
        <w:t xml:space="preserve">Welcome linguists! This is Part </w:t>
      </w:r>
      <w:r w:rsidR="00FE7AF2">
        <w:rPr>
          <w:rFonts w:cstheme="minorHAnsi"/>
          <w:sz w:val="26"/>
          <w:szCs w:val="26"/>
        </w:rPr>
        <w:t>3</w:t>
      </w:r>
      <w:r w:rsidRPr="0068102D">
        <w:rPr>
          <w:rFonts w:cstheme="minorHAnsi"/>
          <w:sz w:val="26"/>
          <w:szCs w:val="26"/>
        </w:rPr>
        <w:t xml:space="preserve"> of the bridging course aimed to </w:t>
      </w:r>
      <w:r>
        <w:rPr>
          <w:rFonts w:cstheme="minorHAnsi"/>
          <w:sz w:val="26"/>
          <w:szCs w:val="26"/>
        </w:rPr>
        <w:t>prepare you</w:t>
      </w:r>
      <w:r w:rsidRPr="0068102D">
        <w:rPr>
          <w:rFonts w:cstheme="minorHAnsi"/>
          <w:sz w:val="26"/>
          <w:szCs w:val="26"/>
        </w:rPr>
        <w:t xml:space="preserve"> for your English Language A Level.  </w:t>
      </w:r>
    </w:p>
    <w:p w14:paraId="37ED690B" w14:textId="77777777" w:rsidR="00103405" w:rsidRPr="0068102D" w:rsidRDefault="00103405" w:rsidP="00103405">
      <w:pPr>
        <w:spacing w:line="240" w:lineRule="auto"/>
        <w:jc w:val="both"/>
        <w:rPr>
          <w:rFonts w:cstheme="minorHAnsi"/>
          <w:sz w:val="26"/>
          <w:szCs w:val="26"/>
        </w:rPr>
      </w:pPr>
      <w:r w:rsidRPr="0068102D">
        <w:rPr>
          <w:rFonts w:cstheme="minorHAnsi"/>
          <w:sz w:val="26"/>
          <w:szCs w:val="26"/>
        </w:rPr>
        <w:t xml:space="preserve">The </w:t>
      </w:r>
      <w:r>
        <w:rPr>
          <w:rFonts w:cstheme="minorHAnsi"/>
          <w:sz w:val="26"/>
          <w:szCs w:val="26"/>
        </w:rPr>
        <w:t>purpose of</w:t>
      </w:r>
      <w:r w:rsidRPr="0068102D">
        <w:rPr>
          <w:rFonts w:cstheme="minorHAnsi"/>
          <w:sz w:val="26"/>
          <w:szCs w:val="26"/>
        </w:rPr>
        <w:t xml:space="preserve"> the bridging course is to give you a head start</w:t>
      </w:r>
      <w:r>
        <w:rPr>
          <w:rFonts w:cstheme="minorHAnsi"/>
          <w:sz w:val="26"/>
          <w:szCs w:val="26"/>
        </w:rPr>
        <w:t xml:space="preserve"> in your studies</w:t>
      </w:r>
      <w:r w:rsidRPr="0068102D">
        <w:rPr>
          <w:rFonts w:cstheme="minorHAnsi"/>
          <w:sz w:val="26"/>
          <w:szCs w:val="26"/>
        </w:rPr>
        <w:t xml:space="preserve"> and </w:t>
      </w:r>
      <w:r>
        <w:rPr>
          <w:rFonts w:cstheme="minorHAnsi"/>
          <w:sz w:val="26"/>
          <w:szCs w:val="26"/>
        </w:rPr>
        <w:t xml:space="preserve">to </w:t>
      </w:r>
      <w:r w:rsidRPr="0068102D">
        <w:rPr>
          <w:rFonts w:cstheme="minorHAnsi"/>
          <w:sz w:val="26"/>
          <w:szCs w:val="26"/>
        </w:rPr>
        <w:t xml:space="preserve">introduce you to some of the key concepts and terms you will be using throughout </w:t>
      </w:r>
      <w:r>
        <w:rPr>
          <w:rFonts w:cstheme="minorHAnsi"/>
          <w:sz w:val="26"/>
          <w:szCs w:val="26"/>
        </w:rPr>
        <w:t>your English Language A Level</w:t>
      </w:r>
      <w:r w:rsidRPr="0068102D">
        <w:rPr>
          <w:rFonts w:cstheme="minorHAnsi"/>
          <w:sz w:val="26"/>
          <w:szCs w:val="26"/>
        </w:rPr>
        <w:t xml:space="preserve">. </w:t>
      </w:r>
    </w:p>
    <w:p w14:paraId="29E3A8E2" w14:textId="77777777" w:rsidR="00103405" w:rsidRDefault="00103405" w:rsidP="00103405">
      <w:pPr>
        <w:spacing w:line="240" w:lineRule="auto"/>
        <w:rPr>
          <w:sz w:val="26"/>
          <w:szCs w:val="26"/>
        </w:rPr>
      </w:pPr>
      <w:r w:rsidRPr="0068102D">
        <w:rPr>
          <w:rFonts w:cstheme="minorHAnsi"/>
          <w:sz w:val="26"/>
          <w:szCs w:val="26"/>
        </w:rPr>
        <w:t xml:space="preserve">You have chosen a subject that will open your eyes to a world that has previously been hidden in plain sight. Such critical awareness will allow you to be a conscious, critical human being who is able to challenge assumptions and understand the role that language plays in shaping our identity and </w:t>
      </w:r>
      <w:r>
        <w:rPr>
          <w:rFonts w:cstheme="minorHAnsi"/>
          <w:sz w:val="26"/>
          <w:szCs w:val="26"/>
        </w:rPr>
        <w:t xml:space="preserve">the </w:t>
      </w:r>
      <w:r w:rsidRPr="0068102D">
        <w:rPr>
          <w:rFonts w:cstheme="minorHAnsi"/>
          <w:sz w:val="26"/>
          <w:szCs w:val="26"/>
        </w:rPr>
        <w:t>society</w:t>
      </w:r>
      <w:r>
        <w:rPr>
          <w:rFonts w:cstheme="minorHAnsi"/>
          <w:sz w:val="26"/>
          <w:szCs w:val="26"/>
        </w:rPr>
        <w:t xml:space="preserve"> we live in</w:t>
      </w:r>
      <w:r w:rsidRPr="0068102D">
        <w:rPr>
          <w:rFonts w:cstheme="minorHAnsi"/>
          <w:sz w:val="26"/>
          <w:szCs w:val="26"/>
        </w:rPr>
        <w:t>.</w:t>
      </w:r>
      <w:r w:rsidRPr="0068102D">
        <w:rPr>
          <w:sz w:val="26"/>
          <w:szCs w:val="26"/>
        </w:rPr>
        <w:t xml:space="preserve"> </w:t>
      </w:r>
    </w:p>
    <w:p w14:paraId="798AA78F" w14:textId="77777777" w:rsidR="00103405" w:rsidRDefault="00103405">
      <w:pPr>
        <w:rPr>
          <w:rFonts w:asciiTheme="majorHAnsi" w:hAnsiTheme="majorHAnsi" w:cstheme="majorHAnsi"/>
          <w:sz w:val="26"/>
          <w:szCs w:val="26"/>
        </w:rPr>
      </w:pPr>
    </w:p>
    <w:p w14:paraId="5A8A897C" w14:textId="77777777" w:rsidR="00103405" w:rsidRDefault="00F028B2" w:rsidP="00F028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lastRenderedPageBreak/>
        <w:t xml:space="preserve">As part of the A-Level English Language course you will have to write a </w:t>
      </w:r>
      <w:proofErr w:type="gramStart"/>
      <w:r w:rsidRPr="00103405">
        <w:rPr>
          <w:rFonts w:asciiTheme="majorHAnsi" w:hAnsiTheme="majorHAnsi" w:cstheme="majorHAnsi"/>
          <w:sz w:val="26"/>
          <w:szCs w:val="26"/>
        </w:rPr>
        <w:t>2500-3500 word</w:t>
      </w:r>
      <w:proofErr w:type="gramEnd"/>
      <w:r w:rsidRPr="00103405">
        <w:rPr>
          <w:rFonts w:asciiTheme="majorHAnsi" w:hAnsiTheme="majorHAnsi" w:cstheme="majorHAnsi"/>
          <w:sz w:val="26"/>
          <w:szCs w:val="26"/>
        </w:rPr>
        <w:t xml:space="preserve"> language investigation based on the study and research of a topic related to language and identity. </w:t>
      </w:r>
    </w:p>
    <w:p w14:paraId="354B57F7" w14:textId="77777777" w:rsidR="00103405" w:rsidRDefault="00103405" w:rsidP="00F028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836F7AF" w14:textId="5EFD128B" w:rsidR="009A4175" w:rsidRPr="00103405" w:rsidRDefault="009A4175" w:rsidP="00F028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t xml:space="preserve">In preparation for this, your </w:t>
      </w:r>
      <w:r w:rsidR="00103405">
        <w:rPr>
          <w:rFonts w:asciiTheme="majorHAnsi" w:hAnsiTheme="majorHAnsi" w:cstheme="majorHAnsi"/>
          <w:sz w:val="26"/>
          <w:szCs w:val="26"/>
        </w:rPr>
        <w:t>final</w:t>
      </w:r>
      <w:r w:rsidRPr="00103405">
        <w:rPr>
          <w:rFonts w:asciiTheme="majorHAnsi" w:hAnsiTheme="majorHAnsi" w:cstheme="majorHAnsi"/>
          <w:sz w:val="26"/>
          <w:szCs w:val="26"/>
        </w:rPr>
        <w:t xml:space="preserve"> task is to conduct a mini investigation that explores your own linguistic identity. The task will help you to:</w:t>
      </w:r>
    </w:p>
    <w:p w14:paraId="166A9046" w14:textId="77777777" w:rsidR="005F5F54" w:rsidRPr="00103405" w:rsidRDefault="005F5F54" w:rsidP="00F028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FC8B9F6" w14:textId="112D8A46" w:rsidR="009A4175" w:rsidRPr="00103405" w:rsidRDefault="009A4175" w:rsidP="005F5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color w:val="000000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t>develop your understanding of the concepts and methods appropriate for the analysis and study of language</w:t>
      </w:r>
    </w:p>
    <w:p w14:paraId="4292D8F3" w14:textId="1B1E65CA" w:rsidR="009A4175" w:rsidRPr="00103405" w:rsidRDefault="009A4175" w:rsidP="005F5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color w:val="000000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t>explore data and examples of language in use</w:t>
      </w:r>
    </w:p>
    <w:p w14:paraId="1699C02A" w14:textId="7833BF5C" w:rsidR="009A4175" w:rsidRPr="00103405" w:rsidRDefault="009A4175" w:rsidP="005F5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color w:val="000000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t>develop your skills as producers and interpreters of language</w:t>
      </w:r>
    </w:p>
    <w:p w14:paraId="236DD597" w14:textId="77777777" w:rsidR="00F028B2" w:rsidRPr="00103405" w:rsidRDefault="009A4175" w:rsidP="005F5F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color w:val="000000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t>independently investigate language in use</w:t>
      </w:r>
    </w:p>
    <w:p w14:paraId="47A7BC86" w14:textId="77777777" w:rsidR="00F028B2" w:rsidRPr="00103405" w:rsidRDefault="00F028B2" w:rsidP="00F028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Cs/>
          <w:color w:val="000000"/>
          <w:sz w:val="26"/>
          <w:szCs w:val="26"/>
        </w:rPr>
      </w:pPr>
    </w:p>
    <w:p w14:paraId="08F84324" w14:textId="77777777" w:rsidR="00F028B2" w:rsidRPr="00103405" w:rsidRDefault="00F028B2" w:rsidP="00F028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Cs/>
          <w:color w:val="000000"/>
          <w:sz w:val="26"/>
          <w:szCs w:val="26"/>
        </w:rPr>
      </w:pPr>
    </w:p>
    <w:p w14:paraId="3734631E" w14:textId="3806157B" w:rsidR="00F028B2" w:rsidRPr="00103405" w:rsidRDefault="0072480B" w:rsidP="000F6B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color w:val="000000"/>
          <w:sz w:val="26"/>
          <w:szCs w:val="26"/>
        </w:rPr>
      </w:pPr>
      <w:r w:rsidRPr="00103405">
        <w:rPr>
          <w:rFonts w:asciiTheme="majorHAnsi" w:eastAsia="Times New Roman" w:hAnsiTheme="majorHAnsi" w:cstheme="majorHAnsi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46AE9" wp14:editId="5C72E939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5918200" cy="24669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BBD4" w14:textId="77777777" w:rsidR="003D70AE" w:rsidRPr="00103405" w:rsidRDefault="003D70AE" w:rsidP="003D70AE">
                            <w:pPr>
                              <w:spacing w:after="0" w:line="240" w:lineRule="auto"/>
                              <w:ind w:left="1440" w:hanging="1440"/>
                              <w:rPr>
                                <w:rFonts w:eastAsia="Times New Roman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65FEB03F" w14:textId="77777777" w:rsidR="003D70AE" w:rsidRPr="00103405" w:rsidRDefault="003D70AE" w:rsidP="003D70AE">
                            <w:pPr>
                              <w:spacing w:after="0" w:line="240" w:lineRule="auto"/>
                              <w:ind w:left="1440" w:hanging="1440"/>
                              <w:rPr>
                                <w:rFonts w:eastAsia="Times New Roman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103405">
                              <w:rPr>
                                <w:rFonts w:eastAsia="Times New Roman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>Idiolect:</w:t>
                            </w:r>
                            <w:r w:rsidRPr="00103405">
                              <w:rPr>
                                <w:rFonts w:eastAsia="Times New Roman" w:cs="Arial"/>
                                <w:sz w:val="26"/>
                                <w:szCs w:val="26"/>
                                <w:lang w:eastAsia="en-GB"/>
                              </w:rPr>
                              <w:tab/>
                              <w:t xml:space="preserve">The unique </w:t>
                            </w:r>
                            <w:r w:rsidRPr="00103405">
                              <w:rPr>
                                <w:rFonts w:eastAsia="Times New Roman" w:cs="Arial"/>
                                <w:i/>
                                <w:sz w:val="26"/>
                                <w:szCs w:val="26"/>
                                <w:lang w:eastAsia="en-GB"/>
                              </w:rPr>
                              <w:t>combination</w:t>
                            </w:r>
                            <w:r w:rsidRPr="00103405">
                              <w:rPr>
                                <w:rFonts w:eastAsia="Times New Roman" w:cs="Arial"/>
                                <w:sz w:val="26"/>
                                <w:szCs w:val="26"/>
                                <w:lang w:eastAsia="en-GB"/>
                              </w:rPr>
                              <w:t xml:space="preserve"> of words, expressions and constructions that an individual habitually uses.  If you have ever mimicked a teacher’s habitual way of speaking to a class, you have noticed features of his/her idiolect.</w:t>
                            </w:r>
                          </w:p>
                          <w:p w14:paraId="76BC4C55" w14:textId="77777777" w:rsidR="003D70AE" w:rsidRPr="00103405" w:rsidRDefault="003D70AE" w:rsidP="003D70A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30C944DA" w14:textId="77777777" w:rsidR="003D70AE" w:rsidRPr="00103405" w:rsidRDefault="003D70AE" w:rsidP="003D70AE">
                            <w:pPr>
                              <w:spacing w:after="0" w:line="240" w:lineRule="auto"/>
                              <w:ind w:left="1440" w:hanging="1440"/>
                              <w:rPr>
                                <w:rFonts w:eastAsia="Times New Roman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103405">
                              <w:rPr>
                                <w:rFonts w:eastAsia="Times New Roman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>Sociolect:</w:t>
                            </w:r>
                            <w:r w:rsidRPr="00103405">
                              <w:rPr>
                                <w:rFonts w:eastAsia="Times New Roman" w:cs="Arial"/>
                                <w:sz w:val="26"/>
                                <w:szCs w:val="26"/>
                                <w:lang w:eastAsia="en-GB"/>
                              </w:rPr>
                              <w:tab/>
                              <w:t xml:space="preserve">The kind of language we draw on to display our membership of specific social groups e.g. age, gender, social class, ethnicity, occupation, interests.  </w:t>
                            </w:r>
                          </w:p>
                          <w:p w14:paraId="34632F4B" w14:textId="77777777" w:rsidR="003D70AE" w:rsidRPr="00103405" w:rsidRDefault="003D70AE" w:rsidP="003D70A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5C1A30C1" w14:textId="77777777" w:rsidR="003D70AE" w:rsidRPr="00103405" w:rsidRDefault="003D70AE" w:rsidP="003D70AE">
                            <w:pPr>
                              <w:spacing w:after="0" w:line="240" w:lineRule="auto"/>
                              <w:ind w:left="1440" w:hanging="1440"/>
                              <w:rPr>
                                <w:rFonts w:eastAsia="Times New Roman" w:cs="Arial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103405">
                              <w:rPr>
                                <w:rFonts w:eastAsia="Times New Roman" w:cs="Arial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>Dialect:</w:t>
                            </w:r>
                            <w:r w:rsidRPr="00103405">
                              <w:rPr>
                                <w:rFonts w:eastAsia="Times New Roman" w:cs="Arial"/>
                                <w:sz w:val="26"/>
                                <w:szCs w:val="26"/>
                                <w:lang w:eastAsia="en-GB"/>
                              </w:rPr>
                              <w:tab/>
                              <w:t>The accent, lexis and grammar of a specific geographical area.</w:t>
                            </w:r>
                          </w:p>
                          <w:p w14:paraId="73CD3427" w14:textId="77777777" w:rsidR="003D70AE" w:rsidRDefault="003D70AE" w:rsidP="003D70AE">
                            <w:pPr>
                              <w:spacing w:after="0" w:line="240" w:lineRule="auto"/>
                              <w:ind w:left="1440" w:hanging="144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256A66B" w14:textId="77777777" w:rsidR="003D70AE" w:rsidRDefault="003D7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46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6pt;width:466pt;height:19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">
                <v:textbox>
                  <w:txbxContent>
                    <w:p w14:paraId="653CBBD4" w14:textId="77777777" w:rsidR="003D70AE" w:rsidRPr="00103405" w:rsidRDefault="003D70AE" w:rsidP="003D70AE">
                      <w:pPr>
                        <w:spacing w:after="0" w:line="240" w:lineRule="auto"/>
                        <w:ind w:left="1440" w:hanging="1440"/>
                        <w:rPr>
                          <w:rFonts w:eastAsia="Times New Roman" w:cs="Arial"/>
                          <w:b/>
                          <w:sz w:val="26"/>
                          <w:szCs w:val="26"/>
                          <w:lang w:eastAsia="en-GB"/>
                        </w:rPr>
                      </w:pPr>
                    </w:p>
                    <w:p w14:paraId="65FEB03F" w14:textId="77777777" w:rsidR="003D70AE" w:rsidRPr="00103405" w:rsidRDefault="003D70AE" w:rsidP="003D70AE">
                      <w:pPr>
                        <w:spacing w:after="0" w:line="240" w:lineRule="auto"/>
                        <w:ind w:left="1440" w:hanging="1440"/>
                        <w:rPr>
                          <w:rFonts w:eastAsia="Times New Roman" w:cs="Arial"/>
                          <w:sz w:val="26"/>
                          <w:szCs w:val="26"/>
                          <w:lang w:eastAsia="en-GB"/>
                        </w:rPr>
                      </w:pPr>
                      <w:r w:rsidRPr="00103405">
                        <w:rPr>
                          <w:rFonts w:eastAsia="Times New Roman" w:cs="Arial"/>
                          <w:b/>
                          <w:sz w:val="26"/>
                          <w:szCs w:val="26"/>
                          <w:lang w:eastAsia="en-GB"/>
                        </w:rPr>
                        <w:t>Idiolect:</w:t>
                      </w:r>
                      <w:r w:rsidRPr="00103405">
                        <w:rPr>
                          <w:rFonts w:eastAsia="Times New Roman" w:cs="Arial"/>
                          <w:sz w:val="26"/>
                          <w:szCs w:val="26"/>
                          <w:lang w:eastAsia="en-GB"/>
                        </w:rPr>
                        <w:tab/>
                        <w:t xml:space="preserve">The unique </w:t>
                      </w:r>
                      <w:r w:rsidRPr="00103405">
                        <w:rPr>
                          <w:rFonts w:eastAsia="Times New Roman" w:cs="Arial"/>
                          <w:i/>
                          <w:sz w:val="26"/>
                          <w:szCs w:val="26"/>
                          <w:lang w:eastAsia="en-GB"/>
                        </w:rPr>
                        <w:t>combination</w:t>
                      </w:r>
                      <w:r w:rsidRPr="00103405">
                        <w:rPr>
                          <w:rFonts w:eastAsia="Times New Roman" w:cs="Arial"/>
                          <w:sz w:val="26"/>
                          <w:szCs w:val="26"/>
                          <w:lang w:eastAsia="en-GB"/>
                        </w:rPr>
                        <w:t xml:space="preserve"> of words, expressions and constructions that an individual habitually uses.  If you have ever mimicked a teacher’s habitual way of speaking to a class, you have noticed features of his/her idiolect.</w:t>
                      </w:r>
                    </w:p>
                    <w:p w14:paraId="76BC4C55" w14:textId="77777777" w:rsidR="003D70AE" w:rsidRPr="00103405" w:rsidRDefault="003D70AE" w:rsidP="003D70AE">
                      <w:pPr>
                        <w:spacing w:after="0" w:line="240" w:lineRule="auto"/>
                        <w:rPr>
                          <w:rFonts w:eastAsia="Times New Roman" w:cs="Arial"/>
                          <w:sz w:val="26"/>
                          <w:szCs w:val="26"/>
                          <w:lang w:eastAsia="en-GB"/>
                        </w:rPr>
                      </w:pPr>
                    </w:p>
                    <w:p w14:paraId="30C944DA" w14:textId="77777777" w:rsidR="003D70AE" w:rsidRPr="00103405" w:rsidRDefault="003D70AE" w:rsidP="003D70AE">
                      <w:pPr>
                        <w:spacing w:after="0" w:line="240" w:lineRule="auto"/>
                        <w:ind w:left="1440" w:hanging="1440"/>
                        <w:rPr>
                          <w:rFonts w:eastAsia="Times New Roman" w:cs="Arial"/>
                          <w:sz w:val="26"/>
                          <w:szCs w:val="26"/>
                          <w:lang w:eastAsia="en-GB"/>
                        </w:rPr>
                      </w:pPr>
                      <w:r w:rsidRPr="00103405">
                        <w:rPr>
                          <w:rFonts w:eastAsia="Times New Roman" w:cs="Arial"/>
                          <w:b/>
                          <w:sz w:val="26"/>
                          <w:szCs w:val="26"/>
                          <w:lang w:eastAsia="en-GB"/>
                        </w:rPr>
                        <w:t>Sociolect:</w:t>
                      </w:r>
                      <w:r w:rsidRPr="00103405">
                        <w:rPr>
                          <w:rFonts w:eastAsia="Times New Roman" w:cs="Arial"/>
                          <w:sz w:val="26"/>
                          <w:szCs w:val="26"/>
                          <w:lang w:eastAsia="en-GB"/>
                        </w:rPr>
                        <w:tab/>
                        <w:t xml:space="preserve">The kind of language we draw on to display our membership of specific social groups e.g. age, gender, social class, ethnicity, occupation, interests.  </w:t>
                      </w:r>
                    </w:p>
                    <w:p w14:paraId="34632F4B" w14:textId="77777777" w:rsidR="003D70AE" w:rsidRPr="00103405" w:rsidRDefault="003D70AE" w:rsidP="003D70AE">
                      <w:pPr>
                        <w:spacing w:after="0" w:line="240" w:lineRule="auto"/>
                        <w:rPr>
                          <w:rFonts w:eastAsia="Times New Roman" w:cs="Arial"/>
                          <w:sz w:val="26"/>
                          <w:szCs w:val="26"/>
                          <w:lang w:eastAsia="en-GB"/>
                        </w:rPr>
                      </w:pPr>
                    </w:p>
                    <w:p w14:paraId="5C1A30C1" w14:textId="77777777" w:rsidR="003D70AE" w:rsidRPr="00103405" w:rsidRDefault="003D70AE" w:rsidP="003D70AE">
                      <w:pPr>
                        <w:spacing w:after="0" w:line="240" w:lineRule="auto"/>
                        <w:ind w:left="1440" w:hanging="1440"/>
                        <w:rPr>
                          <w:rFonts w:eastAsia="Times New Roman" w:cs="Arial"/>
                          <w:sz w:val="26"/>
                          <w:szCs w:val="26"/>
                          <w:lang w:eastAsia="en-GB"/>
                        </w:rPr>
                      </w:pPr>
                      <w:r w:rsidRPr="00103405">
                        <w:rPr>
                          <w:rFonts w:eastAsia="Times New Roman" w:cs="Arial"/>
                          <w:b/>
                          <w:sz w:val="26"/>
                          <w:szCs w:val="26"/>
                          <w:lang w:eastAsia="en-GB"/>
                        </w:rPr>
                        <w:t>Dialect:</w:t>
                      </w:r>
                      <w:r w:rsidRPr="00103405">
                        <w:rPr>
                          <w:rFonts w:eastAsia="Times New Roman" w:cs="Arial"/>
                          <w:sz w:val="26"/>
                          <w:szCs w:val="26"/>
                          <w:lang w:eastAsia="en-GB"/>
                        </w:rPr>
                        <w:tab/>
                        <w:t>The accent, lexis and grammar of a specific geographical area.</w:t>
                      </w:r>
                    </w:p>
                    <w:p w14:paraId="73CD3427" w14:textId="77777777" w:rsidR="003D70AE" w:rsidRDefault="003D70AE" w:rsidP="003D70AE">
                      <w:pPr>
                        <w:spacing w:after="0" w:line="240" w:lineRule="auto"/>
                        <w:ind w:left="1440" w:hanging="144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256A66B" w14:textId="77777777" w:rsidR="003D70AE" w:rsidRDefault="003D70AE"/>
                  </w:txbxContent>
                </v:textbox>
                <w10:wrap type="square" anchorx="margin"/>
              </v:shape>
            </w:pict>
          </mc:Fallback>
        </mc:AlternateContent>
      </w:r>
      <w:r w:rsidR="003A6BDC" w:rsidRPr="00103405">
        <w:rPr>
          <w:rFonts w:asciiTheme="majorHAnsi" w:hAnsiTheme="majorHAnsi" w:cstheme="majorHAnsi"/>
          <w:b/>
          <w:bCs/>
          <w:iCs/>
          <w:color w:val="000000"/>
          <w:sz w:val="26"/>
          <w:szCs w:val="26"/>
        </w:rPr>
        <w:t>What do we mean by ‘linguistic identity’?</w:t>
      </w:r>
    </w:p>
    <w:p w14:paraId="63A54F84" w14:textId="77777777" w:rsidR="00F028B2" w:rsidRPr="00103405" w:rsidRDefault="00F028B2" w:rsidP="00F028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Cs/>
          <w:color w:val="000000"/>
          <w:sz w:val="26"/>
          <w:szCs w:val="26"/>
        </w:rPr>
      </w:pPr>
    </w:p>
    <w:p w14:paraId="077CBC40" w14:textId="77777777" w:rsidR="003D70AE" w:rsidRPr="00103405" w:rsidRDefault="003D70AE" w:rsidP="003D70AE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  <w:t>Hypothesis:</w:t>
      </w:r>
    </w:p>
    <w:p w14:paraId="574E8AE3" w14:textId="77777777" w:rsidR="003D70AE" w:rsidRPr="00103405" w:rsidRDefault="003D70AE" w:rsidP="003D70AE">
      <w:pPr>
        <w:spacing w:after="0" w:line="240" w:lineRule="auto"/>
        <w:ind w:left="1440" w:hanging="1440"/>
        <w:rPr>
          <w:rFonts w:asciiTheme="majorHAnsi" w:eastAsia="Times New Roman" w:hAnsiTheme="majorHAnsi" w:cstheme="majorHAnsi"/>
          <w:sz w:val="26"/>
          <w:szCs w:val="26"/>
          <w:lang w:eastAsia="en-GB"/>
        </w:rPr>
      </w:pPr>
    </w:p>
    <w:p w14:paraId="5AABFD45" w14:textId="5E5966A5" w:rsidR="003D70AE" w:rsidRPr="00103405" w:rsidRDefault="003D70AE" w:rsidP="003D70A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Before gathering your data, what do you think your language might reveal about your identity? Do you think your language will be differ between the written and spoken </w:t>
      </w:r>
      <w:r w:rsidR="00BB548B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mode</w:t>
      </w:r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? Do you think your language will </w:t>
      </w:r>
      <w:proofErr w:type="gramStart"/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be more or less</w:t>
      </w:r>
      <w:proofErr w:type="gramEnd"/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formal in different situations and with different people? Why might this be?</w:t>
      </w:r>
      <w:r w:rsidR="00BB548B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Do you use any slang words or words that only yourself and a select few understand? Do you speak more </w:t>
      </w:r>
      <w:proofErr w:type="spellStart"/>
      <w:r w:rsidR="00BB548B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that</w:t>
      </w:r>
      <w:proofErr w:type="spellEnd"/>
      <w:r w:rsidR="00BB548B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one language? </w:t>
      </w:r>
      <w:r w:rsidRPr="00103405"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  <w:t>Write a short paragraph explaining your thoughts</w:t>
      </w:r>
      <w:r w:rsidR="009569D6" w:rsidRPr="00103405"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  <w:t xml:space="preserve"> </w:t>
      </w:r>
      <w:r w:rsidR="00103405" w:rsidRPr="00103405"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  <w:t>in the text box below.</w:t>
      </w:r>
    </w:p>
    <w:p w14:paraId="32A7B595" w14:textId="03288479" w:rsidR="00103405" w:rsidRDefault="00103405" w:rsidP="003D70AE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u w:val="single"/>
          <w:lang w:eastAsia="en-GB"/>
        </w:rPr>
      </w:pPr>
    </w:p>
    <w:p w14:paraId="4E82CDF5" w14:textId="76D4D66B" w:rsidR="00103405" w:rsidRPr="00103405" w:rsidRDefault="00103405" w:rsidP="003D70AE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4A35C" wp14:editId="5E32CFC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15000" cy="1476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EE580" w14:textId="54C655CC" w:rsidR="00103405" w:rsidRDefault="00103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A35C" id="_x0000_s1027" type="#_x0000_t202" style="position:absolute;margin-left:398.8pt;margin-top:.6pt;width:450pt;height:11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">
                <v:textbox>
                  <w:txbxContent>
                    <w:p w14:paraId="32EEE580" w14:textId="54C655CC" w:rsidR="00103405" w:rsidRDefault="00103405"/>
                  </w:txbxContent>
                </v:textbox>
                <w10:wrap anchorx="margin"/>
              </v:shape>
            </w:pict>
          </mc:Fallback>
        </mc:AlternateContent>
      </w:r>
    </w:p>
    <w:p w14:paraId="13202632" w14:textId="6AEF3BC5" w:rsidR="00827A82" w:rsidRPr="00103405" w:rsidRDefault="00827A82" w:rsidP="003D70AE">
      <w:pPr>
        <w:spacing w:after="0" w:line="240" w:lineRule="auto"/>
        <w:ind w:left="1440" w:hanging="1440"/>
        <w:rPr>
          <w:rFonts w:asciiTheme="majorHAnsi" w:eastAsia="Times New Roman" w:hAnsiTheme="majorHAnsi" w:cstheme="majorHAnsi"/>
          <w:sz w:val="26"/>
          <w:szCs w:val="26"/>
          <w:u w:val="single"/>
          <w:lang w:eastAsia="en-GB"/>
        </w:rPr>
      </w:pPr>
    </w:p>
    <w:p w14:paraId="770A7D13" w14:textId="77777777" w:rsidR="00103405" w:rsidRDefault="00103405" w:rsidP="00103405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</w:p>
    <w:p w14:paraId="21265E63" w14:textId="466A4CA0" w:rsidR="00827A82" w:rsidRPr="00103405" w:rsidRDefault="00827A82" w:rsidP="00103405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  <w:t>Gathering data</w:t>
      </w:r>
      <w:r w:rsidR="007648B8" w:rsidRPr="00103405"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  <w:t>:</w:t>
      </w:r>
    </w:p>
    <w:p w14:paraId="57FFC59E" w14:textId="77777777" w:rsidR="001C1543" w:rsidRPr="00103405" w:rsidRDefault="001C1543" w:rsidP="00F028B2">
      <w:pPr>
        <w:spacing w:after="0" w:line="240" w:lineRule="auto"/>
        <w:ind w:left="1440" w:hanging="1440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</w:p>
    <w:p w14:paraId="059BACD4" w14:textId="1898960F" w:rsidR="009569D6" w:rsidRDefault="001C1543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lastRenderedPageBreak/>
        <w:t xml:space="preserve">You will need to collect a range of data – spoken, written and multi-modal that best reflects your different linguistic identities. These may include screen shots of social media posts, text messages, e-mails, </w:t>
      </w:r>
      <w:proofErr w:type="gramStart"/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hand written</w:t>
      </w:r>
      <w:proofErr w:type="gramEnd"/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notes</w:t>
      </w:r>
      <w:r w:rsidR="006E6699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, cards, letters</w:t>
      </w:r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or short transcripts of spoken interactions</w:t>
      </w:r>
      <w:r w:rsidR="00CA3B51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. Such interactions might include </w:t>
      </w:r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telephone conversations, chats with friends</w:t>
      </w:r>
      <w:r w:rsidR="00CA3B51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and</w:t>
      </w:r>
      <w:r w:rsidR="00F642F5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family member</w:t>
      </w:r>
      <w:r w:rsidR="00CA3B51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s</w:t>
      </w:r>
      <w:r w:rsidR="00F642F5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or anyone else you </w:t>
      </w:r>
      <w:proofErr w:type="gramStart"/>
      <w:r w:rsidR="00F642F5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come into contact with</w:t>
      </w:r>
      <w:proofErr w:type="gramEnd"/>
      <w:r w:rsidR="00F642F5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on a regular basis</w:t>
      </w:r>
      <w:r w:rsidR="00CA3B51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for instance a teacher or a boss or colleague</w:t>
      </w:r>
      <w:r w:rsidR="00F642F5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. You should have a </w:t>
      </w:r>
      <w:r w:rsidR="00F642F5" w:rsidRPr="00103405"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  <w:t>minimum of f</w:t>
      </w:r>
      <w:r w:rsidR="00103405"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  <w:t>ive</w:t>
      </w:r>
      <w:r w:rsidR="00F642F5" w:rsidRPr="00103405"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  <w:t xml:space="preserve"> pieces of data</w:t>
      </w:r>
      <w:r w:rsidR="00CA3B51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to analyse.</w:t>
      </w:r>
      <w:r w:rsid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</w:t>
      </w:r>
      <w:r w:rsidR="009569D6" w:rsidRPr="00103405"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  <w:t xml:space="preserve">Write a short paragraph explaining what data you </w:t>
      </w:r>
      <w:r w:rsidR="00103405"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  <w:t xml:space="preserve">have </w:t>
      </w:r>
      <w:r w:rsidR="009569D6" w:rsidRPr="00103405"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  <w:t xml:space="preserve">collected and how you got it </w:t>
      </w:r>
      <w:r w:rsidR="00103405"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  <w:t>in the text box below.</w:t>
      </w:r>
    </w:p>
    <w:p w14:paraId="30C1799E" w14:textId="096376C5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</w:p>
    <w:p w14:paraId="47D02B46" w14:textId="3416AFE8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84F14A" wp14:editId="54F3405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15000" cy="2143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55B2" w14:textId="12EADA65" w:rsidR="00103405" w:rsidRDefault="00103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F14A" id="_x0000_s1028" type="#_x0000_t202" style="position:absolute;left:0;text-align:left;margin-left:398.8pt;margin-top:1.1pt;width:450pt;height:16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">
                <v:textbox>
                  <w:txbxContent>
                    <w:p w14:paraId="151255B2" w14:textId="12EADA65" w:rsidR="00103405" w:rsidRDefault="00103405"/>
                  </w:txbxContent>
                </v:textbox>
                <w10:wrap anchorx="margin"/>
              </v:shape>
            </w:pict>
          </mc:Fallback>
        </mc:AlternateContent>
      </w:r>
    </w:p>
    <w:p w14:paraId="0FB271FE" w14:textId="5E765F3C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</w:p>
    <w:p w14:paraId="66FFB14E" w14:textId="7BCAF49A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</w:p>
    <w:p w14:paraId="4E77E206" w14:textId="6826D79E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</w:p>
    <w:p w14:paraId="352AC7A1" w14:textId="56F1EA3D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</w:p>
    <w:p w14:paraId="3DD85F36" w14:textId="30C963F9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</w:p>
    <w:p w14:paraId="390D1AA1" w14:textId="23AA3A5F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</w:p>
    <w:p w14:paraId="4FF1FD47" w14:textId="118E600B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</w:p>
    <w:p w14:paraId="1E0731E8" w14:textId="5E3D5BA2" w:rsidR="00103405" w:rsidRP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n-GB"/>
        </w:rPr>
      </w:pPr>
    </w:p>
    <w:p w14:paraId="4042062D" w14:textId="77777777" w:rsidR="007648B8" w:rsidRPr="00103405" w:rsidRDefault="007648B8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n-GB"/>
        </w:rPr>
      </w:pPr>
    </w:p>
    <w:p w14:paraId="3FF3B8ED" w14:textId="77777777" w:rsidR="00CA3B51" w:rsidRPr="00103405" w:rsidRDefault="00CA3B51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</w:p>
    <w:p w14:paraId="0E3ADC79" w14:textId="77777777" w:rsidR="00103405" w:rsidRDefault="00103405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</w:p>
    <w:p w14:paraId="040A2801" w14:textId="55147E37" w:rsidR="007648B8" w:rsidRPr="00103405" w:rsidRDefault="007648B8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  <w:t>Interrogation of the data:</w:t>
      </w:r>
    </w:p>
    <w:p w14:paraId="14AD61EB" w14:textId="77777777" w:rsidR="007648B8" w:rsidRPr="00103405" w:rsidRDefault="007648B8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</w:p>
    <w:p w14:paraId="5A9226A6" w14:textId="77777777" w:rsidR="007648B8" w:rsidRPr="00103405" w:rsidRDefault="000616B4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Once you have collected the data, you need to analyse it.</w:t>
      </w:r>
      <w:r w:rsidR="00CA3B51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The best way to do this is to </w:t>
      </w:r>
      <w:r w:rsidR="00CA3B51" w:rsidRPr="00103405"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  <w:t>annotate your texts</w:t>
      </w:r>
      <w:r w:rsidR="00CA3B51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. Can you identify any examples of idiolect, sociolect or dialect? </w:t>
      </w:r>
      <w:r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 xml:space="preserve"> </w:t>
      </w:r>
      <w:r w:rsidR="00CA3B51" w:rsidRPr="00103405">
        <w:rPr>
          <w:rFonts w:asciiTheme="majorHAnsi" w:eastAsia="Times New Roman" w:hAnsiTheme="majorHAnsi" w:cstheme="majorHAnsi"/>
          <w:sz w:val="26"/>
          <w:szCs w:val="26"/>
          <w:lang w:eastAsia="en-GB"/>
        </w:rPr>
        <w:t>Are there any patterns to the language you use? Do you adapt your language in different scenarios? Does your language switch between formal/informal? Use the language levels to help focus your analysis.</w:t>
      </w:r>
    </w:p>
    <w:p w14:paraId="33E18393" w14:textId="77777777" w:rsidR="00CA3B51" w:rsidRPr="00103405" w:rsidRDefault="00CA3B51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n-GB"/>
        </w:rPr>
      </w:pPr>
    </w:p>
    <w:p w14:paraId="6D816D00" w14:textId="77777777" w:rsidR="00CA3B51" w:rsidRPr="00103405" w:rsidRDefault="00CA3B51" w:rsidP="001C154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t xml:space="preserve">The language levels are: </w:t>
      </w:r>
    </w:p>
    <w:p w14:paraId="193F8799" w14:textId="77777777" w:rsidR="00CA3B51" w:rsidRPr="00103405" w:rsidRDefault="00CA3B51" w:rsidP="001C154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sym w:font="Symbol" w:char="F0B7"/>
      </w:r>
      <w:r w:rsidRPr="00103405">
        <w:rPr>
          <w:rFonts w:asciiTheme="majorHAnsi" w:hAnsiTheme="majorHAnsi" w:cstheme="majorHAnsi"/>
          <w:sz w:val="26"/>
          <w:szCs w:val="26"/>
        </w:rPr>
        <w:t xml:space="preserve"> </w:t>
      </w:r>
      <w:r w:rsidRPr="00103405">
        <w:rPr>
          <w:rFonts w:asciiTheme="majorHAnsi" w:hAnsiTheme="majorHAnsi" w:cstheme="majorHAnsi"/>
          <w:b/>
          <w:sz w:val="26"/>
          <w:szCs w:val="26"/>
        </w:rPr>
        <w:t>phonetics, phonology, prosodics</w:t>
      </w:r>
      <w:r w:rsidRPr="00103405">
        <w:rPr>
          <w:rFonts w:asciiTheme="majorHAnsi" w:hAnsiTheme="majorHAnsi" w:cstheme="majorHAnsi"/>
          <w:sz w:val="26"/>
          <w:szCs w:val="26"/>
        </w:rPr>
        <w:t xml:space="preserve">: how speech sounds and effects are articulated and analysed </w:t>
      </w:r>
    </w:p>
    <w:p w14:paraId="3541AFF4" w14:textId="77777777" w:rsidR="00CA3B51" w:rsidRPr="00103405" w:rsidRDefault="00CA3B51" w:rsidP="001C154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03405">
        <w:rPr>
          <w:rFonts w:asciiTheme="majorHAnsi" w:hAnsiTheme="majorHAnsi" w:cstheme="majorHAnsi"/>
          <w:b/>
          <w:sz w:val="26"/>
          <w:szCs w:val="26"/>
        </w:rPr>
        <w:sym w:font="Symbol" w:char="F0B7"/>
      </w:r>
      <w:r w:rsidRPr="00103405">
        <w:rPr>
          <w:rFonts w:asciiTheme="majorHAnsi" w:hAnsiTheme="majorHAnsi" w:cstheme="majorHAnsi"/>
          <w:b/>
          <w:sz w:val="26"/>
          <w:szCs w:val="26"/>
        </w:rPr>
        <w:t xml:space="preserve"> lexis and semantics</w:t>
      </w:r>
      <w:r w:rsidRPr="00103405">
        <w:rPr>
          <w:rFonts w:asciiTheme="majorHAnsi" w:hAnsiTheme="majorHAnsi" w:cstheme="majorHAnsi"/>
          <w:sz w:val="26"/>
          <w:szCs w:val="26"/>
        </w:rPr>
        <w:t>: the vocabulary of English, including historical, geographical, social and individual varieties of English</w:t>
      </w:r>
    </w:p>
    <w:p w14:paraId="34080666" w14:textId="77777777" w:rsidR="00CA3B51" w:rsidRPr="00103405" w:rsidRDefault="00CA3B51" w:rsidP="001C154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t xml:space="preserve"> </w:t>
      </w:r>
      <w:r w:rsidRPr="00103405">
        <w:rPr>
          <w:rFonts w:asciiTheme="majorHAnsi" w:hAnsiTheme="majorHAnsi" w:cstheme="majorHAnsi"/>
          <w:sz w:val="26"/>
          <w:szCs w:val="26"/>
        </w:rPr>
        <w:sym w:font="Symbol" w:char="F0B7"/>
      </w:r>
      <w:r w:rsidRPr="00103405">
        <w:rPr>
          <w:rFonts w:asciiTheme="majorHAnsi" w:hAnsiTheme="majorHAnsi" w:cstheme="majorHAnsi"/>
          <w:sz w:val="26"/>
          <w:szCs w:val="26"/>
        </w:rPr>
        <w:t xml:space="preserve"> </w:t>
      </w:r>
      <w:r w:rsidRPr="00103405">
        <w:rPr>
          <w:rFonts w:asciiTheme="majorHAnsi" w:hAnsiTheme="majorHAnsi" w:cstheme="majorHAnsi"/>
          <w:b/>
          <w:sz w:val="26"/>
          <w:szCs w:val="26"/>
        </w:rPr>
        <w:t>grammar including morphology</w:t>
      </w:r>
      <w:r w:rsidRPr="00103405">
        <w:rPr>
          <w:rFonts w:asciiTheme="majorHAnsi" w:hAnsiTheme="majorHAnsi" w:cstheme="majorHAnsi"/>
          <w:sz w:val="26"/>
          <w:szCs w:val="26"/>
        </w:rPr>
        <w:t xml:space="preserve">: the structural patterns and shapes of English at sentence, clause, phrase and word level </w:t>
      </w:r>
    </w:p>
    <w:p w14:paraId="32EA39F7" w14:textId="77777777" w:rsidR="00CA3B51" w:rsidRPr="00103405" w:rsidRDefault="00CA3B51" w:rsidP="001C154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03405">
        <w:rPr>
          <w:rFonts w:asciiTheme="majorHAnsi" w:hAnsiTheme="majorHAnsi" w:cstheme="majorHAnsi"/>
          <w:sz w:val="26"/>
          <w:szCs w:val="26"/>
        </w:rPr>
        <w:sym w:font="Symbol" w:char="F0B7"/>
      </w:r>
      <w:r w:rsidRPr="00103405">
        <w:rPr>
          <w:rFonts w:asciiTheme="majorHAnsi" w:hAnsiTheme="majorHAnsi" w:cstheme="majorHAnsi"/>
          <w:sz w:val="26"/>
          <w:szCs w:val="26"/>
        </w:rPr>
        <w:t xml:space="preserve"> </w:t>
      </w:r>
      <w:r w:rsidRPr="00103405">
        <w:rPr>
          <w:rFonts w:asciiTheme="majorHAnsi" w:hAnsiTheme="majorHAnsi" w:cstheme="majorHAnsi"/>
          <w:b/>
          <w:sz w:val="26"/>
          <w:szCs w:val="26"/>
        </w:rPr>
        <w:t>pragmatics</w:t>
      </w:r>
      <w:r w:rsidRPr="00103405">
        <w:rPr>
          <w:rFonts w:asciiTheme="majorHAnsi" w:hAnsiTheme="majorHAnsi" w:cstheme="majorHAnsi"/>
          <w:sz w:val="26"/>
          <w:szCs w:val="26"/>
        </w:rPr>
        <w:t xml:space="preserve">: the contextual aspects of language use </w:t>
      </w:r>
    </w:p>
    <w:p w14:paraId="5EBE9A6F" w14:textId="77777777" w:rsidR="00CA3B51" w:rsidRPr="00103405" w:rsidRDefault="00CA3B51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n-GB"/>
        </w:rPr>
      </w:pPr>
      <w:r w:rsidRPr="00103405">
        <w:rPr>
          <w:rFonts w:asciiTheme="majorHAnsi" w:hAnsiTheme="majorHAnsi" w:cstheme="majorHAnsi"/>
          <w:sz w:val="26"/>
          <w:szCs w:val="26"/>
        </w:rPr>
        <w:sym w:font="Symbol" w:char="F0B7"/>
      </w:r>
      <w:r w:rsidRPr="00103405">
        <w:rPr>
          <w:rFonts w:asciiTheme="majorHAnsi" w:hAnsiTheme="majorHAnsi" w:cstheme="majorHAnsi"/>
          <w:sz w:val="26"/>
          <w:szCs w:val="26"/>
        </w:rPr>
        <w:t xml:space="preserve"> </w:t>
      </w:r>
      <w:r w:rsidRPr="00103405">
        <w:rPr>
          <w:rFonts w:asciiTheme="majorHAnsi" w:hAnsiTheme="majorHAnsi" w:cstheme="majorHAnsi"/>
          <w:b/>
          <w:sz w:val="26"/>
          <w:szCs w:val="26"/>
        </w:rPr>
        <w:t>discourse</w:t>
      </w:r>
      <w:r w:rsidRPr="00103405">
        <w:rPr>
          <w:rFonts w:asciiTheme="majorHAnsi" w:hAnsiTheme="majorHAnsi" w:cstheme="majorHAnsi"/>
          <w:sz w:val="26"/>
          <w:szCs w:val="26"/>
        </w:rPr>
        <w:t>: extended stretches of communication occurring in different genres, modes and contexts.</w:t>
      </w:r>
    </w:p>
    <w:p w14:paraId="51378F22" w14:textId="77777777" w:rsidR="00CA3B51" w:rsidRPr="00103405" w:rsidRDefault="00CA3B51" w:rsidP="00103405">
      <w:pPr>
        <w:spacing w:after="0" w:line="240" w:lineRule="auto"/>
        <w:jc w:val="center"/>
        <w:rPr>
          <w:rFonts w:asciiTheme="majorHAnsi" w:eastAsia="Times New Roman" w:hAnsiTheme="majorHAnsi" w:cstheme="majorHAnsi"/>
          <w:sz w:val="26"/>
          <w:szCs w:val="26"/>
          <w:lang w:eastAsia="en-GB"/>
        </w:rPr>
      </w:pPr>
    </w:p>
    <w:p w14:paraId="25EA4BCE" w14:textId="77777777" w:rsidR="00103405" w:rsidRDefault="002D656B" w:rsidP="001034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  <w:t>Collect and annotate your texts</w:t>
      </w:r>
      <w:r w:rsidR="00103405"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  <w:t>.</w:t>
      </w:r>
    </w:p>
    <w:p w14:paraId="2FE13F4C" w14:textId="77777777" w:rsidR="00374AAC" w:rsidRDefault="00374AAC" w:rsidP="0072480B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</w:p>
    <w:p w14:paraId="6DC56B10" w14:textId="77777777" w:rsidR="00374AAC" w:rsidRDefault="00374AAC" w:rsidP="0072480B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</w:p>
    <w:p w14:paraId="6A9A4F58" w14:textId="6F460F4A" w:rsidR="00CA3B51" w:rsidRPr="00103405" w:rsidRDefault="00CA3B51" w:rsidP="0072480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6"/>
          <w:szCs w:val="26"/>
          <w:lang w:eastAsia="en-GB"/>
        </w:rPr>
      </w:pPr>
      <w:r w:rsidRPr="00103405"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  <w:lastRenderedPageBreak/>
        <w:t>Drawing conclusions:</w:t>
      </w:r>
    </w:p>
    <w:p w14:paraId="3CE2C8B9" w14:textId="77777777" w:rsidR="002D656B" w:rsidRPr="00103405" w:rsidRDefault="002D656B" w:rsidP="001C15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en-GB"/>
        </w:rPr>
      </w:pPr>
    </w:p>
    <w:p w14:paraId="633B2E4E" w14:textId="77777777" w:rsidR="002D656B" w:rsidRPr="00103405" w:rsidRDefault="002D656B" w:rsidP="002D656B">
      <w:pPr>
        <w:pStyle w:val="NormalWeb"/>
        <w:spacing w:before="0" w:beforeAutospacing="0" w:after="160" w:afterAutospacing="0" w:line="256" w:lineRule="auto"/>
        <w:rPr>
          <w:rFonts w:asciiTheme="majorHAnsi" w:eastAsia="Calibri" w:hAnsiTheme="majorHAnsi" w:cstheme="majorHAnsi"/>
          <w:color w:val="000000" w:themeColor="text1"/>
          <w:kern w:val="24"/>
          <w:sz w:val="26"/>
          <w:szCs w:val="26"/>
        </w:rPr>
      </w:pPr>
      <w:r w:rsidRPr="00103405">
        <w:rPr>
          <w:rFonts w:asciiTheme="majorHAnsi" w:eastAsia="Calibri" w:hAnsiTheme="majorHAnsi" w:cstheme="majorHAnsi"/>
          <w:color w:val="000000" w:themeColor="text1"/>
          <w:kern w:val="24"/>
          <w:sz w:val="26"/>
          <w:szCs w:val="26"/>
        </w:rPr>
        <w:t>The conclusion is quite literally a summing up of your findings. Was your hypothesis correct or not? Were there any surprises? Can you think of any explanations for your linguistic behaviours?</w:t>
      </w:r>
    </w:p>
    <w:p w14:paraId="091F73E3" w14:textId="505F53FD" w:rsidR="00F642F5" w:rsidRPr="00374AAC" w:rsidRDefault="00103405" w:rsidP="00374AAC">
      <w:pPr>
        <w:pStyle w:val="NormalWeb"/>
        <w:spacing w:before="0" w:beforeAutospacing="0" w:after="160" w:afterAutospacing="0" w:line="256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103405">
        <w:rPr>
          <w:rFonts w:asciiTheme="majorHAnsi" w:hAnsiTheme="majorHAnsi" w:cstheme="majorHAns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F74B14" wp14:editId="5822829F">
                <wp:simplePos x="0" y="0"/>
                <wp:positionH relativeFrom="margin">
                  <wp:align>right</wp:align>
                </wp:positionH>
                <wp:positionV relativeFrom="paragraph">
                  <wp:posOffset>441325</wp:posOffset>
                </wp:positionV>
                <wp:extent cx="5705475" cy="7239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E18D3" w14:textId="63CD864A" w:rsidR="00103405" w:rsidRDefault="00103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4B14" id="_x0000_s1029" type="#_x0000_t202" style="position:absolute;margin-left:398.05pt;margin-top:34.75pt;width:449.25pt;height:57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">
                <v:textbox>
                  <w:txbxContent>
                    <w:p w14:paraId="3DFE18D3" w14:textId="63CD864A" w:rsidR="00103405" w:rsidRDefault="001034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sz w:val="26"/>
          <w:szCs w:val="26"/>
        </w:rPr>
        <w:t>Summarise</w:t>
      </w:r>
      <w:r w:rsidR="002D656B" w:rsidRPr="00103405">
        <w:rPr>
          <w:rFonts w:asciiTheme="majorHAnsi" w:hAnsiTheme="majorHAnsi" w:cstheme="majorHAnsi"/>
          <w:b/>
          <w:bCs/>
          <w:sz w:val="26"/>
          <w:szCs w:val="26"/>
        </w:rPr>
        <w:t xml:space="preserve"> your findings</w:t>
      </w:r>
      <w:r w:rsidRPr="00103405">
        <w:rPr>
          <w:rFonts w:asciiTheme="majorHAnsi" w:hAnsiTheme="majorHAnsi" w:cstheme="majorHAnsi"/>
          <w:b/>
          <w:bCs/>
          <w:sz w:val="26"/>
          <w:szCs w:val="26"/>
        </w:rPr>
        <w:t xml:space="preserve"> in the text bo</w:t>
      </w:r>
      <w:r>
        <w:rPr>
          <w:rFonts w:asciiTheme="majorHAnsi" w:hAnsiTheme="majorHAnsi" w:cstheme="majorHAnsi"/>
          <w:b/>
          <w:bCs/>
          <w:sz w:val="26"/>
          <w:szCs w:val="26"/>
        </w:rPr>
        <w:t>x</w:t>
      </w:r>
      <w:r w:rsidRPr="00103405">
        <w:rPr>
          <w:rFonts w:asciiTheme="majorHAnsi" w:hAnsiTheme="majorHAnsi" w:cstheme="majorHAnsi"/>
          <w:b/>
          <w:bCs/>
          <w:sz w:val="26"/>
          <w:szCs w:val="26"/>
        </w:rPr>
        <w:t xml:space="preserve"> below</w:t>
      </w:r>
      <w:r w:rsidR="00374AAC">
        <w:rPr>
          <w:rFonts w:asciiTheme="majorHAnsi" w:hAnsiTheme="majorHAnsi" w:cstheme="majorHAnsi"/>
          <w:b/>
          <w:bCs/>
          <w:sz w:val="26"/>
          <w:szCs w:val="26"/>
        </w:rPr>
        <w:t>.</w:t>
      </w:r>
    </w:p>
    <w:sectPr w:rsidR="00F642F5" w:rsidRPr="00374AAC" w:rsidSect="0010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B444" w14:textId="77777777" w:rsidR="007A55B6" w:rsidRDefault="007A55B6" w:rsidP="007A55B6">
      <w:pPr>
        <w:spacing w:after="0" w:line="240" w:lineRule="auto"/>
      </w:pPr>
      <w:r>
        <w:separator/>
      </w:r>
    </w:p>
  </w:endnote>
  <w:endnote w:type="continuationSeparator" w:id="0">
    <w:p w14:paraId="7F9C9D2A" w14:textId="77777777" w:rsidR="007A55B6" w:rsidRDefault="007A55B6" w:rsidP="007A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679E" w14:textId="77777777" w:rsidR="007A55B6" w:rsidRDefault="007A55B6" w:rsidP="007A55B6">
      <w:pPr>
        <w:spacing w:after="0" w:line="240" w:lineRule="auto"/>
      </w:pPr>
      <w:r>
        <w:separator/>
      </w:r>
    </w:p>
  </w:footnote>
  <w:footnote w:type="continuationSeparator" w:id="0">
    <w:p w14:paraId="6B38CF87" w14:textId="77777777" w:rsidR="007A55B6" w:rsidRDefault="007A55B6" w:rsidP="007A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039F"/>
    <w:multiLevelType w:val="hybridMultilevel"/>
    <w:tmpl w:val="35E4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47A5"/>
    <w:multiLevelType w:val="hybridMultilevel"/>
    <w:tmpl w:val="955680C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B2"/>
    <w:rsid w:val="000616B4"/>
    <w:rsid w:val="000F6B12"/>
    <w:rsid w:val="00103405"/>
    <w:rsid w:val="001C1543"/>
    <w:rsid w:val="002D656B"/>
    <w:rsid w:val="00374AAC"/>
    <w:rsid w:val="003A6BDC"/>
    <w:rsid w:val="003D70AE"/>
    <w:rsid w:val="005524A6"/>
    <w:rsid w:val="005A42AC"/>
    <w:rsid w:val="005B6196"/>
    <w:rsid w:val="005F5F54"/>
    <w:rsid w:val="006E6699"/>
    <w:rsid w:val="0072480B"/>
    <w:rsid w:val="007648B8"/>
    <w:rsid w:val="007A55B6"/>
    <w:rsid w:val="00827A82"/>
    <w:rsid w:val="008A438C"/>
    <w:rsid w:val="009569D6"/>
    <w:rsid w:val="009A4175"/>
    <w:rsid w:val="00A17DBF"/>
    <w:rsid w:val="00AA7DC8"/>
    <w:rsid w:val="00AE2EF8"/>
    <w:rsid w:val="00BB548B"/>
    <w:rsid w:val="00CA3B51"/>
    <w:rsid w:val="00DE36BD"/>
    <w:rsid w:val="00F028B2"/>
    <w:rsid w:val="00F642F5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324A"/>
  <w15:chartTrackingRefBased/>
  <w15:docId w15:val="{93222307-AFBE-4559-AF38-B149375E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5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B6"/>
  </w:style>
  <w:style w:type="paragraph" w:styleId="Footer">
    <w:name w:val="footer"/>
    <w:basedOn w:val="Normal"/>
    <w:link w:val="FooterChar"/>
    <w:uiPriority w:val="99"/>
    <w:unhideWhenUsed/>
    <w:rsid w:val="007A5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SAYER</dc:creator>
  <cp:keywords/>
  <dc:description/>
  <cp:lastModifiedBy>Mrs S Devine</cp:lastModifiedBy>
  <cp:revision>2</cp:revision>
  <dcterms:created xsi:type="dcterms:W3CDTF">2020-06-16T08:37:00Z</dcterms:created>
  <dcterms:modified xsi:type="dcterms:W3CDTF">2020-06-16T08:37:00Z</dcterms:modified>
</cp:coreProperties>
</file>